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Default="00676151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Inizio attività di </w:t>
      </w:r>
      <w:proofErr w:type="gramStart"/>
      <w:r>
        <w:rPr>
          <w:rFonts w:ascii="Titillium" w:hAnsi="Titillium"/>
          <w:sz w:val="20"/>
          <w:szCs w:val="20"/>
        </w:rPr>
        <w:t>rilevazione  10</w:t>
      </w:r>
      <w:proofErr w:type="gramEnd"/>
      <w:r>
        <w:rPr>
          <w:rFonts w:ascii="Titillium" w:hAnsi="Titillium"/>
          <w:sz w:val="20"/>
          <w:szCs w:val="20"/>
        </w:rPr>
        <w:t>/06/2021</w:t>
      </w:r>
    </w:p>
    <w:p w:rsidR="00676151" w:rsidRPr="0041405A" w:rsidRDefault="00676151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Fine attività di rilevazione 16/06/2021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676151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applicabile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676151" w:rsidRDefault="0048249A" w:rsidP="00676151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</w:t>
      </w:r>
      <w:r w:rsidR="00676151">
        <w:rPr>
          <w:rFonts w:ascii="Titillium" w:hAnsi="Titillium"/>
          <w:sz w:val="20"/>
          <w:szCs w:val="20"/>
        </w:rPr>
        <w:t xml:space="preserve"> </w:t>
      </w:r>
      <w:hyperlink r:id="rId7" w:history="1">
        <w:r w:rsidR="00676151" w:rsidRPr="00965A83">
          <w:rPr>
            <w:rStyle w:val="Collegamentoipertestuale"/>
            <w:rFonts w:ascii="Titillium" w:hAnsi="Titillium"/>
            <w:sz w:val="20"/>
            <w:szCs w:val="20"/>
          </w:rPr>
          <w:t>http://www.asetservizi.it/amministrazione-trasparente/</w:t>
        </w:r>
      </w:hyperlink>
      <w:r w:rsidR="00676151">
        <w:rPr>
          <w:rFonts w:ascii="Titillium" w:hAnsi="Titillium"/>
          <w:sz w:val="20"/>
          <w:szCs w:val="20"/>
        </w:rPr>
        <w:t xml:space="preserve"> </w:t>
      </w:r>
      <w:r w:rsidRPr="00676151">
        <w:rPr>
          <w:rFonts w:ascii="Titillium" w:hAnsi="Titillium"/>
          <w:sz w:val="20"/>
          <w:szCs w:val="20"/>
        </w:rPr>
        <w:t>, anche attraverso l’utilizzo di supporti informatici</w:t>
      </w:r>
      <w:r w:rsidR="008A0378" w:rsidRPr="00676151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676151" w:rsidRDefault="00676151">
      <w:pPr>
        <w:spacing w:line="360" w:lineRule="auto"/>
        <w:rPr>
          <w:rFonts w:ascii="Titillium" w:hAnsi="Titillium"/>
          <w:sz w:val="20"/>
          <w:szCs w:val="20"/>
        </w:rPr>
      </w:pPr>
      <w:r w:rsidRPr="00676151">
        <w:rPr>
          <w:rFonts w:ascii="Titillium" w:hAnsi="Titillium"/>
          <w:sz w:val="20"/>
          <w:szCs w:val="20"/>
        </w:rPr>
        <w:t xml:space="preserve">Nonostante la estrema complessità delle attività svolte dalla </w:t>
      </w:r>
      <w:proofErr w:type="gramStart"/>
      <w:r w:rsidRPr="00676151">
        <w:rPr>
          <w:rFonts w:ascii="Titillium" w:hAnsi="Titillium"/>
          <w:sz w:val="20"/>
          <w:szCs w:val="20"/>
        </w:rPr>
        <w:t>società  e</w:t>
      </w:r>
      <w:proofErr w:type="gramEnd"/>
      <w:r w:rsidRPr="00676151">
        <w:rPr>
          <w:rFonts w:ascii="Titillium" w:hAnsi="Titillium"/>
          <w:sz w:val="20"/>
          <w:szCs w:val="20"/>
        </w:rPr>
        <w:t xml:space="preserve"> l’enorme quantità di dati ( Aset Spa è una </w:t>
      </w:r>
      <w:proofErr w:type="spellStart"/>
      <w:r w:rsidRPr="00676151">
        <w:rPr>
          <w:rFonts w:ascii="Titillium" w:hAnsi="Titillium"/>
          <w:sz w:val="20"/>
          <w:szCs w:val="20"/>
        </w:rPr>
        <w:t>multiutility</w:t>
      </w:r>
      <w:proofErr w:type="spellEnd"/>
      <w:r w:rsidRPr="00676151">
        <w:rPr>
          <w:rFonts w:ascii="Titillium" w:hAnsi="Titillium"/>
          <w:sz w:val="20"/>
          <w:szCs w:val="20"/>
        </w:rPr>
        <w:t xml:space="preserve"> con numerosi servizi pubblici) non sono state riscontrate particolari criticità 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bookmarkStart w:id="0" w:name="_GoBack"/>
      <w:bookmarkEnd w:id="0"/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676151" w:rsidRPr="0041405A" w:rsidRDefault="00676151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nessuna</w:t>
      </w:r>
    </w:p>
    <w:sectPr w:rsidR="00676151" w:rsidRPr="0041405A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6C" w:rsidRDefault="00676151" w:rsidP="00676151">
    <w:pPr>
      <w:pStyle w:val="Intestazione"/>
      <w:rPr>
        <w:rFonts w:ascii="Garamond" w:hAnsi="Garamond"/>
        <w:b/>
      </w:rPr>
    </w:pPr>
    <w:proofErr w:type="spellStart"/>
    <w:r>
      <w:rPr>
        <w:rFonts w:ascii="Garamond" w:hAnsi="Garamond"/>
        <w:b/>
      </w:rPr>
      <w:t>Odv</w:t>
    </w:r>
    <w:proofErr w:type="spellEnd"/>
    <w:r>
      <w:rPr>
        <w:rFonts w:ascii="Garamond" w:hAnsi="Garamond"/>
        <w:b/>
      </w:rPr>
      <w:t xml:space="preserve"> –Aset Spa</w:t>
    </w: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A55C6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76151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A9C8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6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etservizi.it/amministrazione-trasparen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Francesco Spaccazocchi</cp:lastModifiedBy>
  <cp:revision>3</cp:revision>
  <cp:lastPrinted>2018-02-28T15:30:00Z</cp:lastPrinted>
  <dcterms:created xsi:type="dcterms:W3CDTF">2021-06-22T08:04:00Z</dcterms:created>
  <dcterms:modified xsi:type="dcterms:W3CDTF">2021-06-22T08:11:00Z</dcterms:modified>
</cp:coreProperties>
</file>