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C19" w:rsidRPr="00F80C19" w:rsidRDefault="00F80C19" w:rsidP="00F80C19">
      <w:pPr>
        <w:suppressAutoHyphens w:val="0"/>
        <w:autoSpaceDE w:val="0"/>
        <w:autoSpaceDN w:val="0"/>
        <w:adjustRightInd w:val="0"/>
        <w:spacing w:after="200"/>
        <w:rPr>
          <w:sz w:val="24"/>
          <w:szCs w:val="24"/>
          <w:lang w:eastAsia="en-US"/>
        </w:rPr>
      </w:pPr>
      <w:r w:rsidRPr="00F80C19">
        <w:rPr>
          <w:rFonts w:ascii="Calibri" w:hAnsi="Calibri"/>
          <w:noProof/>
          <w:sz w:val="22"/>
          <w:szCs w:val="22"/>
          <w:lang w:eastAsia="it-IT"/>
        </w:rPr>
        <w:drawing>
          <wp:inline distT="0" distB="0" distL="0" distR="0">
            <wp:extent cx="975995" cy="993140"/>
            <wp:effectExtent l="0" t="0" r="0" b="0"/>
            <wp:docPr id="1" name="Immagine 1" descr="Marotta Group:ASET:01 ASET LOGO IMM COORD E COLORI normativa:immagine coord ASET:OK3ASETelementi perCarta intestat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Marotta Group:ASET:01 ASET LOGO IMM COORD E COLORI normativa:immagine coord ASET:OK3ASETelementi perCarta intestat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C19" w:rsidRPr="00F80C19" w:rsidRDefault="00F80C19" w:rsidP="00F80C19">
      <w:pPr>
        <w:suppressAutoHyphens w:val="0"/>
        <w:autoSpaceDE w:val="0"/>
        <w:autoSpaceDN w:val="0"/>
        <w:adjustRightInd w:val="0"/>
        <w:spacing w:after="200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Modello</w:t>
      </w:r>
      <w:r w:rsidRPr="00F80C19">
        <w:rPr>
          <w:b/>
          <w:sz w:val="32"/>
          <w:szCs w:val="32"/>
          <w:lang w:eastAsia="en-US"/>
        </w:rPr>
        <w:t xml:space="preserve"> 1</w:t>
      </w:r>
    </w:p>
    <w:p w:rsidR="00F80C19" w:rsidRPr="00F80C19" w:rsidRDefault="00F80C19" w:rsidP="00F80C19">
      <w:pPr>
        <w:suppressAutoHyphens w:val="0"/>
        <w:autoSpaceDE w:val="0"/>
        <w:autoSpaceDN w:val="0"/>
        <w:adjustRightInd w:val="0"/>
        <w:spacing w:after="200"/>
        <w:rPr>
          <w:b/>
          <w:sz w:val="24"/>
          <w:szCs w:val="24"/>
          <w:lang w:eastAsia="en-US"/>
        </w:rPr>
      </w:pPr>
      <w:r w:rsidRPr="00F80C19">
        <w:rPr>
          <w:b/>
          <w:sz w:val="24"/>
          <w:szCs w:val="24"/>
          <w:lang w:eastAsia="en-US"/>
        </w:rPr>
        <w:t>DICHIARAZIONI</w:t>
      </w:r>
    </w:p>
    <w:p w:rsidR="00F80C19" w:rsidRPr="00F80C19" w:rsidRDefault="00F80C19" w:rsidP="00F80C19">
      <w:pPr>
        <w:suppressAutoHyphens w:val="0"/>
        <w:autoSpaceDE w:val="0"/>
        <w:autoSpaceDN w:val="0"/>
        <w:adjustRightInd w:val="0"/>
        <w:spacing w:after="200"/>
        <w:ind w:left="7513"/>
        <w:jc w:val="both"/>
        <w:rPr>
          <w:sz w:val="24"/>
          <w:szCs w:val="24"/>
          <w:lang w:eastAsia="en-US"/>
        </w:rPr>
      </w:pPr>
      <w:r w:rsidRPr="00F80C19">
        <w:rPr>
          <w:sz w:val="24"/>
          <w:szCs w:val="24"/>
          <w:lang w:eastAsia="en-US"/>
        </w:rPr>
        <w:t>Spett.le ASET S.p.A.</w:t>
      </w:r>
    </w:p>
    <w:p w:rsidR="00F80C19" w:rsidRPr="00F80C19" w:rsidRDefault="00F80C19" w:rsidP="00F80C19">
      <w:pPr>
        <w:suppressAutoHyphens w:val="0"/>
        <w:autoSpaceDE w:val="0"/>
        <w:autoSpaceDN w:val="0"/>
        <w:adjustRightInd w:val="0"/>
        <w:spacing w:after="200"/>
        <w:ind w:left="7513"/>
        <w:jc w:val="both"/>
        <w:rPr>
          <w:sz w:val="24"/>
          <w:szCs w:val="24"/>
          <w:lang w:eastAsia="en-US"/>
        </w:rPr>
      </w:pPr>
      <w:r w:rsidRPr="00F80C19">
        <w:rPr>
          <w:sz w:val="24"/>
          <w:szCs w:val="24"/>
          <w:lang w:eastAsia="en-US"/>
        </w:rPr>
        <w:t>Via Einaudi, 1</w:t>
      </w:r>
    </w:p>
    <w:p w:rsidR="00F80C19" w:rsidRPr="00F80C19" w:rsidRDefault="00F80C19" w:rsidP="00F80C19">
      <w:pPr>
        <w:suppressAutoHyphens w:val="0"/>
        <w:autoSpaceDE w:val="0"/>
        <w:autoSpaceDN w:val="0"/>
        <w:adjustRightInd w:val="0"/>
        <w:spacing w:after="200"/>
        <w:ind w:left="7513"/>
        <w:jc w:val="both"/>
        <w:rPr>
          <w:sz w:val="24"/>
          <w:szCs w:val="24"/>
          <w:lang w:eastAsia="en-US"/>
        </w:rPr>
      </w:pPr>
      <w:r w:rsidRPr="00F80C19">
        <w:rPr>
          <w:sz w:val="24"/>
          <w:szCs w:val="24"/>
          <w:lang w:eastAsia="en-US"/>
        </w:rPr>
        <w:t>61032 FANO (PU)</w:t>
      </w:r>
    </w:p>
    <w:p w:rsidR="00F80C19" w:rsidRPr="00F80C19" w:rsidRDefault="00F80C19" w:rsidP="00F80C19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2F1249" w:rsidRDefault="002F1249" w:rsidP="002F1249">
      <w:pPr>
        <w:spacing w:line="240" w:lineRule="atLeast"/>
        <w:jc w:val="both"/>
        <w:rPr>
          <w:b/>
          <w:bCs/>
          <w:color w:val="000000"/>
        </w:rPr>
      </w:pPr>
      <w:r w:rsidRPr="00C56E7C">
        <w:rPr>
          <w:b/>
          <w:bCs/>
          <w:color w:val="000000"/>
        </w:rPr>
        <w:t>AVVISO DI MANIFESTAZIONE DI INTERESSE PER SERVIZIO DI LAVAGGIO VEICOLI AZIENDALI E SERVIZI VARI DI PICCOLE MANUTENZIONI PRESSO LA SEDI DI ASET SPA – RISERVATO ALLE COOPERATIVE SOCIALI DI TIPO B DI CUI ALLA LEGGE N. 381/91 CON INSERIMENTI LAVORATIVI DI PERSONE SVANTAGGIATE</w:t>
      </w:r>
    </w:p>
    <w:p w:rsidR="000B2D6A" w:rsidRPr="0004489D" w:rsidRDefault="000B2D6A" w:rsidP="00807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</w:rPr>
      </w:pPr>
      <w:bookmarkStart w:id="0" w:name="_GoBack"/>
      <w:bookmarkEnd w:id="0"/>
    </w:p>
    <w:p w:rsidR="00D3014A" w:rsidRDefault="00D3014A">
      <w:pPr>
        <w:autoSpaceDE w:val="0"/>
        <w:spacing w:line="360" w:lineRule="auto"/>
        <w:jc w:val="both"/>
        <w:rPr>
          <w:rFonts w:ascii="Calibri" w:eastAsia="Arial Unicode MS" w:hAnsi="Calibri"/>
          <w:sz w:val="22"/>
          <w:szCs w:val="22"/>
        </w:rPr>
      </w:pPr>
    </w:p>
    <w:p w:rsidR="00D3014A" w:rsidRPr="000B2D6A" w:rsidRDefault="00D3014A">
      <w:pPr>
        <w:autoSpaceDE w:val="0"/>
        <w:spacing w:line="360" w:lineRule="auto"/>
        <w:jc w:val="both"/>
        <w:rPr>
          <w:rFonts w:eastAsia="Arial Unicode MS"/>
          <w:sz w:val="24"/>
          <w:szCs w:val="24"/>
          <w:u w:val="single"/>
        </w:rPr>
      </w:pPr>
      <w:r w:rsidRPr="000B2D6A">
        <w:rPr>
          <w:rFonts w:eastAsia="Arial Unicode MS"/>
          <w:sz w:val="24"/>
          <w:szCs w:val="24"/>
        </w:rPr>
        <w:t xml:space="preserve">Il sottoscritto </w:t>
      </w:r>
      <w:r w:rsidRPr="000B2D6A">
        <w:rPr>
          <w:rFonts w:eastAsia="Arial Unicode MS"/>
          <w:sz w:val="24"/>
          <w:szCs w:val="24"/>
          <w:u w:val="single"/>
        </w:rPr>
        <w:t>_________________________</w:t>
      </w:r>
      <w:r w:rsidRPr="000B2D6A">
        <w:rPr>
          <w:rFonts w:eastAsia="Arial Unicode MS"/>
          <w:sz w:val="24"/>
          <w:szCs w:val="24"/>
        </w:rPr>
        <w:t xml:space="preserve"> nato il </w:t>
      </w:r>
      <w:r w:rsidRPr="000B2D6A">
        <w:rPr>
          <w:rFonts w:eastAsia="Arial Unicode MS"/>
          <w:sz w:val="24"/>
          <w:szCs w:val="24"/>
          <w:u w:val="single"/>
        </w:rPr>
        <w:t>__________</w:t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</w:rPr>
        <w:t xml:space="preserve">a </w:t>
      </w:r>
      <w:r w:rsidRPr="000B2D6A">
        <w:rPr>
          <w:rFonts w:eastAsia="Arial Unicode MS"/>
          <w:sz w:val="24"/>
          <w:szCs w:val="24"/>
          <w:u w:val="single"/>
        </w:rPr>
        <w:t>_____________</w:t>
      </w:r>
      <w:r w:rsidRPr="000B2D6A">
        <w:rPr>
          <w:rFonts w:eastAsia="Arial Unicode MS"/>
          <w:sz w:val="24"/>
          <w:szCs w:val="24"/>
          <w:u w:val="single"/>
        </w:rPr>
        <w:tab/>
        <w:t>________</w:t>
      </w:r>
    </w:p>
    <w:p w:rsidR="00D3014A" w:rsidRPr="000B2D6A" w:rsidRDefault="00D3014A">
      <w:pPr>
        <w:autoSpaceDE w:val="0"/>
        <w:spacing w:line="360" w:lineRule="auto"/>
        <w:jc w:val="both"/>
        <w:rPr>
          <w:rFonts w:eastAsia="Arial Unicode MS"/>
          <w:sz w:val="24"/>
          <w:szCs w:val="24"/>
          <w:u w:val="single"/>
        </w:rPr>
      </w:pPr>
      <w:r w:rsidRPr="000B2D6A">
        <w:rPr>
          <w:rFonts w:eastAsia="Arial Unicode MS"/>
          <w:sz w:val="24"/>
          <w:szCs w:val="24"/>
        </w:rPr>
        <w:t xml:space="preserve">residente </w:t>
      </w:r>
      <w:proofErr w:type="gramStart"/>
      <w:r w:rsidRPr="000B2D6A">
        <w:rPr>
          <w:rFonts w:eastAsia="Arial Unicode MS"/>
          <w:sz w:val="24"/>
          <w:szCs w:val="24"/>
        </w:rPr>
        <w:t xml:space="preserve">in  </w:t>
      </w:r>
      <w:r w:rsidRPr="000B2D6A">
        <w:rPr>
          <w:rFonts w:eastAsia="Arial Unicode MS"/>
          <w:sz w:val="24"/>
          <w:szCs w:val="24"/>
          <w:u w:val="single"/>
        </w:rPr>
        <w:tab/>
      </w:r>
      <w:proofErr w:type="gramEnd"/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</w:rPr>
        <w:t>(</w:t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</w:rPr>
        <w:t xml:space="preserve">) via/piazza </w:t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</w:rPr>
        <w:t xml:space="preserve"> n. </w:t>
      </w:r>
      <w:r w:rsidRPr="000B2D6A">
        <w:rPr>
          <w:rFonts w:eastAsia="Arial Unicode MS"/>
          <w:sz w:val="24"/>
          <w:szCs w:val="24"/>
          <w:u w:val="single"/>
        </w:rPr>
        <w:tab/>
      </w:r>
    </w:p>
    <w:p w:rsidR="00D3014A" w:rsidRPr="000B2D6A" w:rsidRDefault="00D3014A">
      <w:pPr>
        <w:autoSpaceDE w:val="0"/>
        <w:spacing w:line="360" w:lineRule="auto"/>
        <w:jc w:val="both"/>
        <w:rPr>
          <w:rFonts w:eastAsia="Arial Unicode MS"/>
          <w:sz w:val="24"/>
          <w:szCs w:val="24"/>
          <w:u w:val="single"/>
        </w:rPr>
      </w:pPr>
      <w:r w:rsidRPr="000B2D6A">
        <w:rPr>
          <w:rFonts w:eastAsia="Arial Unicode MS"/>
          <w:sz w:val="24"/>
          <w:szCs w:val="24"/>
        </w:rPr>
        <w:t xml:space="preserve">codice fiscale </w:t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</w:p>
    <w:p w:rsidR="00D3014A" w:rsidRPr="000B2D6A" w:rsidRDefault="00D3014A">
      <w:pPr>
        <w:autoSpaceDE w:val="0"/>
        <w:spacing w:line="360" w:lineRule="auto"/>
        <w:jc w:val="both"/>
        <w:rPr>
          <w:rFonts w:eastAsia="Arial Unicode MS"/>
          <w:sz w:val="24"/>
          <w:szCs w:val="24"/>
          <w:u w:val="single"/>
        </w:rPr>
      </w:pPr>
      <w:r w:rsidRPr="000B2D6A">
        <w:rPr>
          <w:rFonts w:eastAsia="Arial Unicode MS"/>
          <w:sz w:val="24"/>
          <w:szCs w:val="24"/>
        </w:rPr>
        <w:t xml:space="preserve">in qualità di </w:t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</w:p>
    <w:p w:rsidR="00D3014A" w:rsidRPr="000B2D6A" w:rsidRDefault="00D3014A">
      <w:pPr>
        <w:autoSpaceDE w:val="0"/>
        <w:spacing w:line="360" w:lineRule="auto"/>
        <w:jc w:val="both"/>
        <w:rPr>
          <w:rFonts w:eastAsia="Arial Unicode MS"/>
          <w:sz w:val="24"/>
          <w:szCs w:val="24"/>
          <w:u w:val="single"/>
        </w:rPr>
      </w:pPr>
      <w:r w:rsidRPr="000B2D6A">
        <w:rPr>
          <w:rFonts w:eastAsia="Arial Unicode MS"/>
          <w:sz w:val="24"/>
          <w:szCs w:val="24"/>
        </w:rPr>
        <w:t xml:space="preserve">dell’impresa </w:t>
      </w:r>
      <w:r w:rsidRPr="000B2D6A">
        <w:rPr>
          <w:rFonts w:eastAsia="Arial Unicode MS"/>
          <w:sz w:val="24"/>
          <w:szCs w:val="24"/>
          <w:u w:val="single"/>
        </w:rPr>
        <w:t>__________________________</w:t>
      </w:r>
      <w:r w:rsidR="000B2D6A">
        <w:rPr>
          <w:rFonts w:eastAsia="Arial Unicode MS"/>
          <w:sz w:val="24"/>
          <w:szCs w:val="24"/>
          <w:u w:val="single"/>
        </w:rPr>
        <w:t xml:space="preserve">___________________________ </w:t>
      </w:r>
      <w:r w:rsidR="000B2D6A">
        <w:rPr>
          <w:rFonts w:eastAsia="Arial Unicode MS"/>
          <w:sz w:val="24"/>
          <w:szCs w:val="24"/>
          <w:u w:val="single"/>
        </w:rPr>
        <w:tab/>
      </w:r>
      <w:r w:rsidR="000B2D6A">
        <w:rPr>
          <w:rFonts w:eastAsia="Arial Unicode MS"/>
          <w:sz w:val="24"/>
          <w:szCs w:val="24"/>
          <w:u w:val="single"/>
        </w:rPr>
        <w:tab/>
        <w:t>_______</w:t>
      </w:r>
      <w:r w:rsidRPr="000B2D6A">
        <w:rPr>
          <w:rFonts w:eastAsia="Arial Unicode MS"/>
          <w:sz w:val="24"/>
          <w:szCs w:val="24"/>
          <w:u w:val="single"/>
        </w:rPr>
        <w:t xml:space="preserve">   </w:t>
      </w:r>
    </w:p>
    <w:p w:rsidR="00D3014A" w:rsidRPr="000B2D6A" w:rsidRDefault="00D3014A" w:rsidP="000B2D6A">
      <w:pPr>
        <w:autoSpaceDE w:val="0"/>
        <w:spacing w:line="360" w:lineRule="auto"/>
        <w:jc w:val="both"/>
        <w:rPr>
          <w:rFonts w:eastAsia="Arial Unicode MS"/>
          <w:sz w:val="24"/>
          <w:szCs w:val="24"/>
          <w:u w:val="single"/>
        </w:rPr>
      </w:pPr>
      <w:r w:rsidRPr="000B2D6A">
        <w:rPr>
          <w:rFonts w:eastAsia="Arial Unicode MS"/>
          <w:sz w:val="24"/>
          <w:szCs w:val="24"/>
        </w:rPr>
        <w:t xml:space="preserve">con sede in </w:t>
      </w:r>
      <w:r w:rsidRPr="000B2D6A">
        <w:rPr>
          <w:rFonts w:eastAsia="Arial Unicode MS"/>
          <w:sz w:val="24"/>
          <w:szCs w:val="24"/>
          <w:u w:val="single"/>
        </w:rPr>
        <w:t>_______________________</w:t>
      </w:r>
      <w:r w:rsidR="000B2D6A">
        <w:rPr>
          <w:rFonts w:eastAsia="Arial Unicode MS"/>
          <w:sz w:val="24"/>
          <w:szCs w:val="24"/>
          <w:u w:val="single"/>
        </w:rPr>
        <w:t>______</w:t>
      </w:r>
      <w:r w:rsidRPr="000B2D6A">
        <w:rPr>
          <w:rFonts w:eastAsia="Arial Unicode MS"/>
          <w:sz w:val="24"/>
          <w:szCs w:val="24"/>
        </w:rPr>
        <w:t>Via</w:t>
      </w:r>
      <w:r w:rsidRPr="000B2D6A">
        <w:rPr>
          <w:rFonts w:eastAsia="Arial Unicode MS"/>
          <w:sz w:val="24"/>
          <w:szCs w:val="24"/>
          <w:u w:val="single"/>
        </w:rPr>
        <w:t>___________________</w:t>
      </w:r>
      <w:r w:rsidR="000B2D6A">
        <w:rPr>
          <w:rFonts w:eastAsia="Arial Unicode MS"/>
          <w:sz w:val="24"/>
          <w:szCs w:val="24"/>
          <w:u w:val="single"/>
        </w:rPr>
        <w:t>___________________</w:t>
      </w:r>
    </w:p>
    <w:p w:rsidR="00D3014A" w:rsidRDefault="00D3014A" w:rsidP="000B2D6A">
      <w:pPr>
        <w:autoSpaceDE w:val="0"/>
        <w:spacing w:line="360" w:lineRule="auto"/>
        <w:jc w:val="both"/>
        <w:rPr>
          <w:rFonts w:ascii="Calibri" w:eastAsia="Arial Unicode MS" w:hAnsi="Calibri"/>
          <w:sz w:val="22"/>
          <w:szCs w:val="22"/>
          <w:u w:val="single"/>
        </w:rPr>
      </w:pPr>
      <w:r w:rsidRPr="000B2D6A">
        <w:rPr>
          <w:rFonts w:eastAsia="Arial Unicode MS"/>
          <w:sz w:val="24"/>
          <w:szCs w:val="24"/>
        </w:rPr>
        <w:t>codice fiscale n</w:t>
      </w:r>
      <w:r w:rsidRPr="000B2D6A">
        <w:rPr>
          <w:rFonts w:eastAsia="Arial Unicode MS"/>
          <w:sz w:val="24"/>
          <w:szCs w:val="24"/>
          <w:u w:val="single"/>
        </w:rPr>
        <w:t>____________________</w:t>
      </w:r>
      <w:r w:rsidR="000B2D6A">
        <w:rPr>
          <w:rFonts w:eastAsia="Arial Unicode MS"/>
          <w:sz w:val="24"/>
          <w:szCs w:val="24"/>
          <w:u w:val="single"/>
        </w:rPr>
        <w:t xml:space="preserve"> </w:t>
      </w:r>
      <w:r w:rsidRPr="000B2D6A">
        <w:rPr>
          <w:rFonts w:eastAsia="Arial Unicode MS"/>
          <w:sz w:val="24"/>
          <w:szCs w:val="24"/>
        </w:rPr>
        <w:t xml:space="preserve">partita IVA n </w:t>
      </w:r>
      <w:r w:rsidRPr="000B2D6A">
        <w:rPr>
          <w:rFonts w:eastAsia="Arial Unicode MS"/>
          <w:sz w:val="24"/>
          <w:szCs w:val="24"/>
          <w:u w:val="single"/>
        </w:rPr>
        <w:t>____________________________________________</w:t>
      </w:r>
      <w:r w:rsidRPr="000B2D6A">
        <w:rPr>
          <w:rFonts w:eastAsia="Arial Unicode MS"/>
          <w:sz w:val="24"/>
          <w:szCs w:val="24"/>
        </w:rPr>
        <w:t xml:space="preserve">telefono </w:t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</w:p>
    <w:p w:rsidR="00D3014A" w:rsidRDefault="00D3014A">
      <w:pPr>
        <w:tabs>
          <w:tab w:val="left" w:pos="7629"/>
        </w:tabs>
        <w:autoSpaceDE w:val="0"/>
        <w:jc w:val="both"/>
        <w:rPr>
          <w:rFonts w:ascii="Calibri" w:hAnsi="Calibri"/>
          <w:b/>
          <w:bCs/>
          <w:sz w:val="22"/>
          <w:szCs w:val="22"/>
        </w:rPr>
      </w:pPr>
    </w:p>
    <w:p w:rsidR="00D3014A" w:rsidRPr="000B2D6A" w:rsidRDefault="00D3014A">
      <w:pPr>
        <w:tabs>
          <w:tab w:val="left" w:pos="7629"/>
        </w:tabs>
        <w:autoSpaceDE w:val="0"/>
        <w:jc w:val="both"/>
        <w:rPr>
          <w:b/>
          <w:bCs/>
          <w:sz w:val="24"/>
          <w:szCs w:val="24"/>
        </w:rPr>
      </w:pPr>
      <w:r w:rsidRPr="000B2D6A">
        <w:rPr>
          <w:b/>
          <w:bCs/>
          <w:sz w:val="24"/>
          <w:szCs w:val="24"/>
        </w:rPr>
        <w:t>ai sensi degli articoli 46 e 47 del DPR 28 dicembre 2000 n.445, consapevole delle sanzioni penali previste dall'articolo 76 del medesimo DPR 445/2000, per le ipotesi di falsità in atti e dichiarazioni mendaci ivi indicate,</w:t>
      </w:r>
    </w:p>
    <w:p w:rsidR="00D3014A" w:rsidRPr="000B2D6A" w:rsidRDefault="00D3014A">
      <w:pPr>
        <w:autoSpaceDE w:val="0"/>
        <w:ind w:left="993" w:hanging="993"/>
        <w:jc w:val="center"/>
        <w:rPr>
          <w:b/>
          <w:bCs/>
          <w:sz w:val="24"/>
          <w:szCs w:val="24"/>
        </w:rPr>
      </w:pPr>
      <w:r w:rsidRPr="000B2D6A">
        <w:rPr>
          <w:b/>
          <w:bCs/>
          <w:sz w:val="24"/>
          <w:szCs w:val="24"/>
        </w:rPr>
        <w:t>DICHIARA:</w:t>
      </w:r>
    </w:p>
    <w:p w:rsidR="00D3014A" w:rsidRPr="000B2D6A" w:rsidRDefault="00D3014A">
      <w:pPr>
        <w:autoSpaceDE w:val="0"/>
        <w:ind w:left="993" w:hanging="993"/>
        <w:jc w:val="center"/>
        <w:rPr>
          <w:b/>
          <w:bCs/>
          <w:sz w:val="24"/>
          <w:szCs w:val="24"/>
        </w:rPr>
      </w:pPr>
    </w:p>
    <w:p w:rsidR="003B5ACA" w:rsidRDefault="000B2D6A" w:rsidP="003B5AC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></w:t>
      </w:r>
      <w:r w:rsidR="003B5ACA" w:rsidRPr="003B5ACA">
        <w:rPr>
          <w:sz w:val="24"/>
          <w:szCs w:val="24"/>
        </w:rPr>
        <w:t xml:space="preserve"> </w:t>
      </w:r>
      <w:r w:rsidR="003B5ACA">
        <w:rPr>
          <w:sz w:val="24"/>
          <w:szCs w:val="24"/>
        </w:rPr>
        <w:t xml:space="preserve">che nei propri confronti non </w:t>
      </w:r>
      <w:r w:rsidR="003B5ACA" w:rsidRPr="000B2D6A">
        <w:rPr>
          <w:sz w:val="24"/>
          <w:szCs w:val="24"/>
        </w:rPr>
        <w:t xml:space="preserve">sono state pronunciate </w:t>
      </w:r>
      <w:r w:rsidRPr="00DD69B0">
        <w:rPr>
          <w:sz w:val="24"/>
          <w:szCs w:val="24"/>
        </w:rPr>
        <w:t>condann</w:t>
      </w:r>
      <w:r w:rsidR="003B5ACA">
        <w:rPr>
          <w:sz w:val="24"/>
          <w:szCs w:val="24"/>
        </w:rPr>
        <w:t>e</w:t>
      </w:r>
      <w:r w:rsidRPr="00DD69B0">
        <w:rPr>
          <w:sz w:val="24"/>
          <w:szCs w:val="24"/>
        </w:rPr>
        <w:t xml:space="preserve"> con sentenza definitiva o decreto</w:t>
      </w:r>
    </w:p>
    <w:p w:rsidR="003B5ACA" w:rsidRDefault="000B2D6A" w:rsidP="003B5AC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 xml:space="preserve"> penale di condanna divenuto irrevocabile o sentenza di applicazione della pena su richiesta ai sensi</w:t>
      </w:r>
    </w:p>
    <w:p w:rsidR="003B5ACA" w:rsidRDefault="000B2D6A" w:rsidP="003B5AC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 xml:space="preserve"> dell’articolo 444 del codice</w:t>
      </w:r>
      <w:r w:rsidR="003B5ACA">
        <w:rPr>
          <w:sz w:val="24"/>
          <w:szCs w:val="24"/>
        </w:rPr>
        <w:t xml:space="preserve"> </w:t>
      </w:r>
      <w:r w:rsidRPr="00DD69B0">
        <w:rPr>
          <w:sz w:val="24"/>
          <w:szCs w:val="24"/>
        </w:rPr>
        <w:t xml:space="preserve">di procedura penale, </w:t>
      </w:r>
      <w:r w:rsidR="0005177A" w:rsidRPr="00DD69B0">
        <w:rPr>
          <w:sz w:val="24"/>
          <w:szCs w:val="24"/>
        </w:rPr>
        <w:t xml:space="preserve">per uno dei seguenti reati </w:t>
      </w:r>
      <w:r w:rsidRPr="00DD69B0">
        <w:rPr>
          <w:sz w:val="24"/>
          <w:szCs w:val="24"/>
        </w:rPr>
        <w:t>previsti dall’articol</w:t>
      </w:r>
      <w:r w:rsidR="003B5ACA">
        <w:rPr>
          <w:sz w:val="24"/>
          <w:szCs w:val="24"/>
        </w:rPr>
        <w:t>o 80</w:t>
      </w:r>
    </w:p>
    <w:p w:rsidR="00DD69B0" w:rsidRPr="00DD69B0" w:rsidRDefault="003B5ACA" w:rsidP="003B5AC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177A">
        <w:rPr>
          <w:sz w:val="24"/>
          <w:szCs w:val="24"/>
        </w:rPr>
        <w:t xml:space="preserve">comma 1, </w:t>
      </w:r>
      <w:proofErr w:type="spellStart"/>
      <w:r w:rsidR="0005177A">
        <w:rPr>
          <w:sz w:val="24"/>
          <w:szCs w:val="24"/>
        </w:rPr>
        <w:t>lett.a</w:t>
      </w:r>
      <w:proofErr w:type="spellEnd"/>
      <w:proofErr w:type="gramStart"/>
      <w:r w:rsidR="0005177A">
        <w:rPr>
          <w:sz w:val="24"/>
          <w:szCs w:val="24"/>
        </w:rPr>
        <w:t>),b</w:t>
      </w:r>
      <w:proofErr w:type="gramEnd"/>
      <w:r w:rsidR="0005177A">
        <w:rPr>
          <w:sz w:val="24"/>
          <w:szCs w:val="24"/>
        </w:rPr>
        <w:t>),c)</w:t>
      </w:r>
      <w:r w:rsidR="000B2D6A" w:rsidRPr="00DD69B0">
        <w:rPr>
          <w:sz w:val="24"/>
          <w:szCs w:val="24"/>
        </w:rPr>
        <w:t>d),e),f) g)</w:t>
      </w:r>
      <w:r w:rsidR="0005177A">
        <w:rPr>
          <w:sz w:val="24"/>
          <w:szCs w:val="24"/>
        </w:rPr>
        <w:t xml:space="preserve">  del </w:t>
      </w:r>
      <w:proofErr w:type="spellStart"/>
      <w:r w:rsidR="000B2D6A" w:rsidRPr="00DD69B0">
        <w:rPr>
          <w:sz w:val="24"/>
          <w:szCs w:val="24"/>
        </w:rPr>
        <w:t>D.Lgs.</w:t>
      </w:r>
      <w:proofErr w:type="spellEnd"/>
      <w:r w:rsidR="000B2D6A" w:rsidRPr="00DD69B0">
        <w:rPr>
          <w:sz w:val="24"/>
          <w:szCs w:val="24"/>
        </w:rPr>
        <w:t xml:space="preserve"> 50/</w:t>
      </w:r>
      <w:proofErr w:type="gramStart"/>
      <w:r w:rsidR="000B2D6A" w:rsidRPr="00DD69B0">
        <w:rPr>
          <w:sz w:val="24"/>
          <w:szCs w:val="24"/>
        </w:rPr>
        <w:t xml:space="preserve">2016  </w:t>
      </w:r>
      <w:r w:rsidR="00DD69B0" w:rsidRPr="00DD69B0">
        <w:rPr>
          <w:sz w:val="24"/>
          <w:szCs w:val="24"/>
        </w:rPr>
        <w:t>:</w:t>
      </w:r>
      <w:proofErr w:type="gramEnd"/>
      <w:r w:rsidR="00DD69B0" w:rsidRPr="00DD69B0">
        <w:rPr>
          <w:sz w:val="24"/>
          <w:szCs w:val="24"/>
        </w:rPr>
        <w:t xml:space="preserve"> </w:t>
      </w:r>
    </w:p>
    <w:p w:rsidR="00DD69B0" w:rsidRP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 xml:space="preserve">delitti, consumati o tentati, di cui agli articoli 416, 416-bis del codice penale ovvero delitti commessi avvalendosi delle condizioni previste dal predetto art. 416-bis ovvero al fine di agevolare l’attività delle associazioni previste dallo stesso articolo, nonché per i delitti, consumati o tentati, previsti dall’art. 74 del D.P.R. 9 ottobre 1990, n. 309, dall’art. 291-quater del D.P.R. 23 gennaio 1973, n. 43 e dall’art. 260 del </w:t>
      </w:r>
      <w:proofErr w:type="spellStart"/>
      <w:r w:rsidRPr="00DD69B0">
        <w:rPr>
          <w:sz w:val="24"/>
          <w:szCs w:val="24"/>
        </w:rPr>
        <w:t>D.Lgs.</w:t>
      </w:r>
      <w:proofErr w:type="spellEnd"/>
      <w:r w:rsidRPr="00DD69B0">
        <w:rPr>
          <w:sz w:val="24"/>
          <w:szCs w:val="24"/>
        </w:rPr>
        <w:t xml:space="preserve"> 3 aprile 2006, n. 152, in quanto riconducibili alla partecipazione a un’organizzazione criminale, quale definita all’articolo 2 della decisione quadro 2008/841/GAI del Consiglio;</w:t>
      </w:r>
    </w:p>
    <w:p w:rsid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lastRenderedPageBreak/>
        <w:t>delitti, consumati o tentati, di cui agli articoli 317, 318, 319, 319-ter, 319-quater, 320, 321, 322, 322-bis, 346-bis, 353, 353-bis, 354, 355 e 356 del codice penale nonché all’art. 2635 del codice civile;</w:t>
      </w:r>
    </w:p>
    <w:p w:rsidR="00B24AC3" w:rsidRDefault="00B24AC3" w:rsidP="00B24AC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1" w:name="_Hlk51595508"/>
      <w:r>
        <w:rPr>
          <w:sz w:val="24"/>
          <w:szCs w:val="24"/>
        </w:rPr>
        <w:t xml:space="preserve">b-bis) </w:t>
      </w:r>
      <w:r w:rsidRPr="00B24AC3">
        <w:rPr>
          <w:sz w:val="24"/>
          <w:szCs w:val="24"/>
        </w:rPr>
        <w:t>false comunicazioni sociali di cui agli </w:t>
      </w:r>
      <w:hyperlink r:id="rId6" w:anchor="2621" w:history="1">
        <w:r w:rsidRPr="00B24AC3">
          <w:rPr>
            <w:sz w:val="24"/>
            <w:szCs w:val="24"/>
          </w:rPr>
          <w:t>articoli 2621 e 2622 del codice civile</w:t>
        </w:r>
      </w:hyperlink>
      <w:r w:rsidRPr="00B24AC3">
        <w:rPr>
          <w:sz w:val="24"/>
          <w:szCs w:val="24"/>
        </w:rPr>
        <w:t>;</w:t>
      </w:r>
    </w:p>
    <w:bookmarkEnd w:id="1"/>
    <w:p w:rsidR="00DD69B0" w:rsidRP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>frode ai sensi dell’art. 1 della convenzione relativa alla tutela degli interessi finanziari delle Comunità europee;</w:t>
      </w:r>
    </w:p>
    <w:p w:rsidR="00DD69B0" w:rsidRP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DD69B0" w:rsidRP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>delitti di cui agli articoli 648-bis, 648-ter e 648-ter.1 del codice penale, riciclaggio di proventi di attività criminose o finanziamento del terrorismo, quali definiti all’art. 1 del D. Lgs. 22 giugno 2007, n. 109 e successive modificazioni;</w:t>
      </w:r>
    </w:p>
    <w:p w:rsidR="00DD69B0" w:rsidRP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>sfruttamento del lavoro minorile e altre forme di tratta di esseri umani definite con il D. Lgs. 4 marzo 2014, n. 24;</w:t>
      </w:r>
    </w:p>
    <w:p w:rsidR="00DD69B0" w:rsidRP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>ogni altro delitto da cui derivi, quale pena accessoria, l'incapacità di contrattare con la pubblica amministrazione;</w:t>
      </w:r>
    </w:p>
    <w:p w:rsidR="00DD69B0" w:rsidRPr="00DD69B0" w:rsidRDefault="00DD69B0" w:rsidP="00DD69B0">
      <w:pPr>
        <w:pStyle w:val="Numerazioneperbuste"/>
        <w:numPr>
          <w:ilvl w:val="0"/>
          <w:numId w:val="0"/>
        </w:numPr>
        <w:ind w:firstLine="360"/>
        <w:jc w:val="center"/>
        <w:rPr>
          <w:b/>
          <w:i/>
        </w:rPr>
      </w:pPr>
      <w:r w:rsidRPr="00DD69B0">
        <w:rPr>
          <w:b/>
          <w:i/>
        </w:rPr>
        <w:t>ovvero</w:t>
      </w:r>
    </w:p>
    <w:p w:rsidR="0005177A" w:rsidRDefault="00D3014A" w:rsidP="0005177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 xml:space="preserve"> </w:t>
      </w:r>
      <w:r w:rsidR="000B2D6A">
        <w:rPr>
          <w:sz w:val="24"/>
          <w:szCs w:val="24"/>
        </w:rPr>
        <w:t xml:space="preserve">che nei propri confronti </w:t>
      </w:r>
      <w:r w:rsidRPr="000B2D6A">
        <w:rPr>
          <w:sz w:val="24"/>
          <w:szCs w:val="24"/>
        </w:rPr>
        <w:t>sono state pronunciate le sentenze di condanna passate in giudicato, o</w:t>
      </w:r>
    </w:p>
    <w:p w:rsidR="0005177A" w:rsidRDefault="00D3014A" w:rsidP="0005177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 xml:space="preserve"> emessi i decreti penali di condanna divenuti irrevocabili, oppure le sentenze di applicazione della</w:t>
      </w:r>
    </w:p>
    <w:p w:rsidR="00D3014A" w:rsidRPr="000B2D6A" w:rsidRDefault="00D3014A" w:rsidP="0005177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 xml:space="preserve"> pena su richiesta, ai sensi dell’art. 444 c.p.p. che seguono:</w:t>
      </w:r>
    </w:p>
    <w:p w:rsidR="00D3014A" w:rsidRPr="000B2D6A" w:rsidRDefault="00D3014A" w:rsidP="0005177A">
      <w:pPr>
        <w:spacing w:after="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>1. ____________________________________________________________</w:t>
      </w:r>
    </w:p>
    <w:p w:rsidR="00D3014A" w:rsidRPr="000B2D6A" w:rsidRDefault="00D3014A" w:rsidP="0005177A">
      <w:pPr>
        <w:spacing w:after="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>2. ____________________________________________________________</w:t>
      </w:r>
    </w:p>
    <w:p w:rsidR="00D3014A" w:rsidRPr="000B2D6A" w:rsidRDefault="00D3014A" w:rsidP="0005177A">
      <w:pPr>
        <w:spacing w:after="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>3. ____________________________________________________________</w:t>
      </w:r>
    </w:p>
    <w:p w:rsidR="00D3014A" w:rsidRPr="000B2D6A" w:rsidRDefault="00D3014A" w:rsidP="0005177A">
      <w:pPr>
        <w:spacing w:after="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 xml:space="preserve">4. ____________________________________________________________  </w:t>
      </w:r>
    </w:p>
    <w:p w:rsidR="003B5ACA" w:rsidRDefault="003B5ACA">
      <w:pPr>
        <w:pStyle w:val="Testonotaapidipagina"/>
        <w:ind w:left="360"/>
        <w:jc w:val="both"/>
      </w:pPr>
    </w:p>
    <w:p w:rsidR="003B5ACA" w:rsidRDefault="00D3014A" w:rsidP="003B5ACA">
      <w:pPr>
        <w:pStyle w:val="Testonotaapidipagina"/>
        <w:jc w:val="both"/>
        <w:rPr>
          <w:sz w:val="24"/>
          <w:szCs w:val="24"/>
        </w:rPr>
      </w:pPr>
      <w:r w:rsidRPr="0005177A">
        <w:t>ATTENZIONE: il dichiarante deve indicare tutti i provvedimenti penali irrevocabili emessi nei suoi confronti (anche se non compaiono nel certificato del casellario giudiziale rilasciato su richiesta dell’interessato) in quanto spetta esclusivamente alla stazione appaltante valutare i medesimi e la loro incidenza sulla moralità professionale. Più specificamente dovrà indicare i seguenti provvedimenti, anche nel caso in cui abbia ottenuto il beneficio della non menzione: le sentenze passate in giudicato; i decreti penali di condanna divenuti irrevocabili; le sentenze di applicazione della pena su richiesta, ai sensi dell’art. 444 del codice di procedura penale, o in relazione ai quali sia intervenuta l’estinzione della pena per effetto di condono conseguente ad indulto; il dichiarante potrà, invece, omettere di indicare eventuali provvedimenti di condanna per reati depenalizzati ovvero dichiarati estinti dopo la condanna stessa, le condanne revocate, quelle per le quali è intervenuta la riabilitazione.</w:t>
      </w:r>
      <w:bookmarkStart w:id="2" w:name="OLE_LINK2"/>
      <w:bookmarkStart w:id="3" w:name="OLE_LINK1"/>
      <w:r w:rsidR="003B5ACA">
        <w:rPr>
          <w:sz w:val="24"/>
          <w:szCs w:val="24"/>
        </w:rPr>
        <w:t xml:space="preserve"> </w:t>
      </w:r>
    </w:p>
    <w:p w:rsidR="00882708" w:rsidRDefault="00882708" w:rsidP="003B5ACA">
      <w:pPr>
        <w:pStyle w:val="Testonotaapidipagina"/>
        <w:jc w:val="both"/>
        <w:rPr>
          <w:sz w:val="24"/>
          <w:szCs w:val="24"/>
        </w:rPr>
      </w:pPr>
    </w:p>
    <w:p w:rsidR="00882708" w:rsidRDefault="00882708" w:rsidP="003B5ACA">
      <w:pPr>
        <w:pStyle w:val="Testonotaapidipagina"/>
        <w:jc w:val="both"/>
        <w:rPr>
          <w:sz w:val="24"/>
          <w:szCs w:val="24"/>
        </w:rPr>
      </w:pPr>
      <w:r w:rsidRPr="000B2D6A">
        <w:rPr>
          <w:sz w:val="24"/>
          <w:szCs w:val="24"/>
        </w:rPr>
        <w:t></w:t>
      </w:r>
      <w:r w:rsidRPr="00882708">
        <w:t xml:space="preserve"> </w:t>
      </w:r>
      <w:r w:rsidRPr="00882708">
        <w:rPr>
          <w:sz w:val="24"/>
          <w:szCs w:val="24"/>
        </w:rPr>
        <w:t xml:space="preserve">che non sussistono a proprio carico procedimenti pendenti per l’applicazione di una delle misure di prevenzione di cui all’art. 6 del </w:t>
      </w:r>
      <w:proofErr w:type="spellStart"/>
      <w:r w:rsidRPr="00882708">
        <w:rPr>
          <w:sz w:val="24"/>
          <w:szCs w:val="24"/>
        </w:rPr>
        <w:t>D.Lgs.</w:t>
      </w:r>
      <w:proofErr w:type="spellEnd"/>
      <w:r w:rsidRPr="00882708">
        <w:rPr>
          <w:sz w:val="24"/>
          <w:szCs w:val="24"/>
        </w:rPr>
        <w:t xml:space="preserve"> 159/2011 o di una delle cause ostative previste dall’art. 67 del medesimo decreto legislativo (ex art. 80 c.2 D. Lgs. 50/2016 e </w:t>
      </w:r>
      <w:proofErr w:type="spellStart"/>
      <w:r w:rsidRPr="00882708">
        <w:rPr>
          <w:sz w:val="24"/>
          <w:szCs w:val="24"/>
        </w:rPr>
        <w:t>s.m.i.</w:t>
      </w:r>
      <w:proofErr w:type="spellEnd"/>
      <w:r w:rsidRPr="00882708">
        <w:rPr>
          <w:sz w:val="24"/>
          <w:szCs w:val="24"/>
        </w:rPr>
        <w:t>);</w:t>
      </w:r>
    </w:p>
    <w:p w:rsidR="003B5ACA" w:rsidRDefault="003B5ACA" w:rsidP="003B5AC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</w:p>
    <w:p w:rsidR="00D3014A" w:rsidRPr="003B5ACA" w:rsidRDefault="003B5ACA" w:rsidP="00882708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bookmarkStart w:id="4" w:name="_Hlk51596278"/>
      <w:r w:rsidRPr="000B2D6A">
        <w:rPr>
          <w:sz w:val="24"/>
          <w:szCs w:val="24"/>
        </w:rPr>
        <w:t></w:t>
      </w:r>
      <w:bookmarkEnd w:id="4"/>
      <w:r w:rsidRPr="000B2D6A">
        <w:rPr>
          <w:sz w:val="24"/>
          <w:szCs w:val="24"/>
        </w:rPr>
        <w:t xml:space="preserve"> </w:t>
      </w:r>
      <w:r w:rsidR="001045E3">
        <w:rPr>
          <w:sz w:val="24"/>
          <w:szCs w:val="24"/>
        </w:rPr>
        <w:t xml:space="preserve">attesta </w:t>
      </w:r>
      <w:r w:rsidR="00D3014A" w:rsidRPr="003B5ACA">
        <w:rPr>
          <w:sz w:val="24"/>
          <w:szCs w:val="24"/>
        </w:rPr>
        <w:t xml:space="preserve">di essere informato, </w:t>
      </w:r>
      <w:r w:rsidR="00661EC0" w:rsidRPr="00661EC0">
        <w:rPr>
          <w:sz w:val="24"/>
          <w:szCs w:val="24"/>
        </w:rPr>
        <w:t>conformemente alle disposizioni del GDPR 679/2016</w:t>
      </w:r>
      <w:r w:rsidR="00661EC0">
        <w:rPr>
          <w:sz w:val="24"/>
          <w:szCs w:val="24"/>
        </w:rPr>
        <w:t xml:space="preserve">, </w:t>
      </w:r>
      <w:r w:rsidR="00D3014A" w:rsidRPr="003B5ACA">
        <w:rPr>
          <w:sz w:val="24"/>
          <w:szCs w:val="24"/>
        </w:rPr>
        <w:t>che i dati</w:t>
      </w:r>
      <w:r w:rsidR="00661EC0">
        <w:rPr>
          <w:sz w:val="24"/>
          <w:szCs w:val="24"/>
        </w:rPr>
        <w:t xml:space="preserve"> </w:t>
      </w:r>
      <w:r w:rsidR="00D3014A" w:rsidRPr="003B5ACA">
        <w:rPr>
          <w:sz w:val="24"/>
          <w:szCs w:val="24"/>
        </w:rPr>
        <w:t>personali raccolti saranno trattati, anche con strumenti informatici, esclusivamente nell’ambito del procedimento per il quale la presente dichiarazione viene resa.</w:t>
      </w:r>
    </w:p>
    <w:bookmarkEnd w:id="2"/>
    <w:bookmarkEnd w:id="3"/>
    <w:p w:rsidR="003B5ACA" w:rsidRDefault="003B5ACA">
      <w:pPr>
        <w:spacing w:after="40"/>
        <w:ind w:firstLine="360"/>
        <w:jc w:val="both"/>
        <w:rPr>
          <w:rFonts w:ascii="Calibri" w:hAnsi="Calibri" w:cs="Verdana"/>
          <w:sz w:val="22"/>
          <w:szCs w:val="22"/>
        </w:rPr>
      </w:pPr>
    </w:p>
    <w:p w:rsidR="00D3014A" w:rsidRPr="003B5ACA" w:rsidRDefault="00D3014A">
      <w:pPr>
        <w:spacing w:after="40"/>
        <w:ind w:firstLine="360"/>
        <w:jc w:val="both"/>
        <w:rPr>
          <w:sz w:val="22"/>
          <w:szCs w:val="22"/>
        </w:rPr>
      </w:pPr>
      <w:r w:rsidRPr="003B5ACA">
        <w:rPr>
          <w:sz w:val="22"/>
          <w:szCs w:val="22"/>
        </w:rPr>
        <w:t xml:space="preserve">Data </w:t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</w:p>
    <w:p w:rsidR="00D3014A" w:rsidRPr="003B5ACA" w:rsidRDefault="00D3014A">
      <w:pPr>
        <w:spacing w:after="40"/>
        <w:jc w:val="both"/>
        <w:rPr>
          <w:sz w:val="22"/>
          <w:szCs w:val="22"/>
        </w:rPr>
      </w:pPr>
      <w:r w:rsidRPr="003B5ACA">
        <w:rPr>
          <w:sz w:val="22"/>
          <w:szCs w:val="22"/>
        </w:rPr>
        <w:t xml:space="preserve">                                                                                                                      FIRMA</w:t>
      </w:r>
    </w:p>
    <w:p w:rsidR="00D3014A" w:rsidRPr="003B5ACA" w:rsidRDefault="00D3014A">
      <w:pPr>
        <w:spacing w:after="40"/>
        <w:jc w:val="both"/>
        <w:rPr>
          <w:sz w:val="22"/>
          <w:szCs w:val="22"/>
          <w:u w:val="single"/>
        </w:rPr>
      </w:pP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  <w:t xml:space="preserve">   </w:t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="003B5ACA">
        <w:rPr>
          <w:sz w:val="22"/>
          <w:szCs w:val="22"/>
        </w:rPr>
        <w:t xml:space="preserve">         </w:t>
      </w:r>
      <w:r w:rsidRPr="003B5ACA">
        <w:rPr>
          <w:sz w:val="22"/>
          <w:szCs w:val="22"/>
        </w:rPr>
        <w:t xml:space="preserve"> </w:t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</w:p>
    <w:p w:rsidR="00D3014A" w:rsidRDefault="00D3014A">
      <w:pPr>
        <w:spacing w:after="40"/>
        <w:rPr>
          <w:rFonts w:ascii="Century Gothic" w:hAnsi="Century Gothic" w:cs="Verdana"/>
          <w:b/>
          <w:bCs/>
          <w:sz w:val="18"/>
          <w:szCs w:val="18"/>
          <w:u w:val="single"/>
        </w:rPr>
      </w:pPr>
    </w:p>
    <w:p w:rsidR="00882708" w:rsidRDefault="00882708">
      <w:pPr>
        <w:spacing w:after="40"/>
        <w:rPr>
          <w:rFonts w:ascii="Century Gothic" w:hAnsi="Century Gothic" w:cs="Verdana"/>
          <w:b/>
          <w:bCs/>
          <w:sz w:val="18"/>
          <w:szCs w:val="18"/>
          <w:u w:val="single"/>
        </w:rPr>
      </w:pPr>
    </w:p>
    <w:p w:rsidR="003B5ACA" w:rsidRPr="003B5ACA" w:rsidRDefault="003B5ACA" w:rsidP="003B5ACA">
      <w:pPr>
        <w:spacing w:after="40"/>
        <w:rPr>
          <w:i/>
          <w:u w:val="single"/>
        </w:rPr>
      </w:pPr>
      <w:r w:rsidRPr="003B5ACA">
        <w:rPr>
          <w:bCs/>
          <w:i/>
          <w:u w:val="single"/>
        </w:rPr>
        <w:t xml:space="preserve">N.B.  </w:t>
      </w:r>
      <w:r w:rsidRPr="003B5ACA">
        <w:rPr>
          <w:i/>
          <w:u w:val="single"/>
        </w:rPr>
        <w:t>La dichiarazione deve essere corredat</w:t>
      </w:r>
      <w:r w:rsidR="00882708">
        <w:rPr>
          <w:i/>
          <w:u w:val="single"/>
        </w:rPr>
        <w:t>a</w:t>
      </w:r>
      <w:r w:rsidRPr="003B5ACA">
        <w:rPr>
          <w:i/>
          <w:u w:val="single"/>
        </w:rPr>
        <w:t xml:space="preserve"> da fotocopia, non autenticata, di documento di identità del sottoscrittore in corso di validità.</w:t>
      </w:r>
    </w:p>
    <w:sectPr w:rsidR="003B5ACA" w:rsidRPr="003B5ACA" w:rsidSect="00D16EA8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14A"/>
    <w:rsid w:val="00013457"/>
    <w:rsid w:val="0005177A"/>
    <w:rsid w:val="000B2D6A"/>
    <w:rsid w:val="000E67DA"/>
    <w:rsid w:val="001045E3"/>
    <w:rsid w:val="001A5D48"/>
    <w:rsid w:val="00227397"/>
    <w:rsid w:val="002F1249"/>
    <w:rsid w:val="002F434A"/>
    <w:rsid w:val="003B5ACA"/>
    <w:rsid w:val="004152E1"/>
    <w:rsid w:val="00570FB9"/>
    <w:rsid w:val="005D274C"/>
    <w:rsid w:val="00647117"/>
    <w:rsid w:val="00661EC0"/>
    <w:rsid w:val="006C67B2"/>
    <w:rsid w:val="007603E0"/>
    <w:rsid w:val="00807FA6"/>
    <w:rsid w:val="00882708"/>
    <w:rsid w:val="008D36F6"/>
    <w:rsid w:val="00921B3E"/>
    <w:rsid w:val="00AD0776"/>
    <w:rsid w:val="00AE7DC4"/>
    <w:rsid w:val="00B04613"/>
    <w:rsid w:val="00B24AC3"/>
    <w:rsid w:val="00D16EA8"/>
    <w:rsid w:val="00D3014A"/>
    <w:rsid w:val="00DD69B0"/>
    <w:rsid w:val="00F112F3"/>
    <w:rsid w:val="00F80016"/>
    <w:rsid w:val="00F80C19"/>
    <w:rsid w:val="00F9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CB676F6-E3DA-4981-AAA3-2D6E60B2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6EA8"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rsid w:val="00D16EA8"/>
    <w:rPr>
      <w:lang w:val="it-IT" w:eastAsia="ar-SA" w:bidi="ar-SA"/>
    </w:rPr>
  </w:style>
  <w:style w:type="character" w:customStyle="1" w:styleId="Caratteredellanota">
    <w:name w:val="Carattere della nota"/>
    <w:rsid w:val="00D16EA8"/>
    <w:rPr>
      <w:rFonts w:ascii="Times New Roman" w:hAnsi="Times New Roman" w:cs="Times New Roman"/>
      <w:vertAlign w:val="superscript"/>
    </w:rPr>
  </w:style>
  <w:style w:type="paragraph" w:customStyle="1" w:styleId="Intestazione1">
    <w:name w:val="Intestazione1"/>
    <w:basedOn w:val="Normale"/>
    <w:next w:val="Corpotesto"/>
    <w:rsid w:val="00D16EA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rsid w:val="00D16EA8"/>
    <w:pPr>
      <w:spacing w:after="120"/>
    </w:pPr>
  </w:style>
  <w:style w:type="paragraph" w:styleId="Elenco">
    <w:name w:val="List"/>
    <w:basedOn w:val="Corpotesto"/>
    <w:rsid w:val="00D16EA8"/>
    <w:rPr>
      <w:rFonts w:cs="Mangal"/>
    </w:rPr>
  </w:style>
  <w:style w:type="paragraph" w:customStyle="1" w:styleId="Didascalia1">
    <w:name w:val="Didascalia1"/>
    <w:basedOn w:val="Normale"/>
    <w:rsid w:val="00D16E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D16EA8"/>
    <w:pPr>
      <w:suppressLineNumbers/>
    </w:pPr>
    <w:rPr>
      <w:rFonts w:cs="Mangal"/>
    </w:rPr>
  </w:style>
  <w:style w:type="paragraph" w:styleId="Testonotaapidipagina">
    <w:name w:val="footnote text"/>
    <w:basedOn w:val="Normale"/>
    <w:rsid w:val="00D16EA8"/>
    <w:pPr>
      <w:suppressAutoHyphens w:val="0"/>
    </w:pPr>
  </w:style>
  <w:style w:type="paragraph" w:customStyle="1" w:styleId="Numeroelenco1">
    <w:name w:val="Numero elenco1"/>
    <w:basedOn w:val="Normale"/>
    <w:rsid w:val="00D16EA8"/>
    <w:pPr>
      <w:suppressAutoHyphens w:val="0"/>
      <w:autoSpaceDE w:val="0"/>
      <w:spacing w:line="300" w:lineRule="atLeast"/>
      <w:ind w:left="926" w:hanging="360"/>
      <w:jc w:val="both"/>
    </w:pPr>
    <w:rPr>
      <w:rFonts w:ascii="Trebuchet MS" w:eastAsia="Arial Unicode MS" w:hAnsi="Trebuchet MS" w:cs="Arial Unicode MS"/>
    </w:rPr>
  </w:style>
  <w:style w:type="paragraph" w:customStyle="1" w:styleId="Numerazioneperbuste">
    <w:name w:val="Numerazione per buste"/>
    <w:basedOn w:val="Normale"/>
    <w:rsid w:val="00DD69B0"/>
    <w:pPr>
      <w:numPr>
        <w:numId w:val="3"/>
      </w:numPr>
      <w:suppressAutoHyphens w:val="0"/>
      <w:spacing w:before="120" w:after="120" w:line="360" w:lineRule="auto"/>
      <w:jc w:val="both"/>
    </w:pPr>
    <w:rPr>
      <w:sz w:val="24"/>
      <w:szCs w:val="24"/>
      <w:lang w:eastAsia="it-IT"/>
    </w:rPr>
  </w:style>
  <w:style w:type="paragraph" w:customStyle="1" w:styleId="Stile1">
    <w:name w:val="Stile1"/>
    <w:basedOn w:val="Testonotaapidipagina"/>
    <w:autoRedefine/>
    <w:rsid w:val="003B5ACA"/>
    <w:pPr>
      <w:ind w:left="360"/>
      <w:jc w:val="both"/>
    </w:pPr>
  </w:style>
  <w:style w:type="character" w:styleId="Collegamentoipertestuale">
    <w:name w:val="Hyperlink"/>
    <w:basedOn w:val="Carpredefinitoparagrafo"/>
    <w:uiPriority w:val="99"/>
    <w:semiHidden/>
    <w:unhideWhenUsed/>
    <w:rsid w:val="00B24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settiegatti.eu/info/norme/statali/codicecivile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Modello 2-bis – Dichiarazione sostitutiva</vt:lpstr>
    </vt:vector>
  </TitlesOfParts>
  <Company>Hewlett-Packard Company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Modello 2-bis – Dichiarazione sostitutiva</dc:title>
  <dc:creator>lmassi</dc:creator>
  <cp:lastModifiedBy>TIERI CATERINA</cp:lastModifiedBy>
  <cp:revision>15</cp:revision>
  <cp:lastPrinted>2020-09-21T13:34:00Z</cp:lastPrinted>
  <dcterms:created xsi:type="dcterms:W3CDTF">2018-05-08T09:08:00Z</dcterms:created>
  <dcterms:modified xsi:type="dcterms:W3CDTF">2020-09-28T09:49:00Z</dcterms:modified>
</cp:coreProperties>
</file>